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81" w:rsidRDefault="006B7E1E" w:rsidP="006B7E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noProof/>
          <w:color w:val="FFFF00"/>
          <w:sz w:val="44"/>
          <w:szCs w:val="44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B7E1E">
        <w:rPr>
          <w:b/>
          <w:noProof/>
          <w:color w:val="FFFF00"/>
          <w:sz w:val="44"/>
          <w:szCs w:val="44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Дыхательная гимннастика, как средство развития речи.</w:t>
      </w:r>
    </w:p>
    <w:p w:rsidR="006B7E1E" w:rsidRPr="006B7E1E" w:rsidRDefault="006B7E1E" w:rsidP="002B3396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FFFF00"/>
          <w:sz w:val="44"/>
          <w:szCs w:val="44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2B3396" w:rsidRDefault="002B3396" w:rsidP="00D34B9F">
      <w:pPr>
        <w:shd w:val="clear" w:color="auto" w:fill="FFFFFF"/>
        <w:spacing w:after="0" w:line="294" w:lineRule="atLeast"/>
        <w:ind w:right="-28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Дыхательный аппарат – грудная клетка, ле</w:t>
      </w:r>
      <w:r w:rsidR="00D34B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гкие, диафрагма и мышцы живота.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Правильное дыхание очень важно для развития речи,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как дыхательная система – э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энергетическая база для речевой системы.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речь осуществляется благодаря четкой и правильной работе всех органов, принимающих участие в речевом акте. Важной частью речи является дыхание. К органам дыхания относятся: грудная клетка, легкие и дыхательные пути (наружный нос, полость носа, глотка, гортань, трахея, бронхи). Дыхательный аппарат обеспечивает газообмен между вдыхаемым воздухом и кровью, а также очищение от пылевых частиц, увлажнение и согревание вдыхаемого воздуха.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Физиологическое, или жизненное, дыхание складывается из вдоха и выдоха, которые сменяют друг друга. Оно призвано поддерживать жизнь в организме путем газообмена.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FFFF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Речевое дыхание призвано участвовать в создании голосового звучания на равномерном выдохе. Оно отличается от жизненного тем, что это управляемый процесс. 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Речевое дыхание – ротовое, причём вдох делается ртом быстро, незаметно, плечи не поднимаются, дыхание диафрагмальное: при вдохе живот слегка увеличивается, при выдохе – уменьшается; речь плавная, без остановок после каждого слова. 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речи вдох короткий, а выдох длинный. Поэтому количество выдыхаемого воздуха зависит от длины фразы. Речевое дыхание считается неправильным, </w:t>
      </w:r>
      <w:r w:rsidR="002B3396" w:rsidRPr="00B71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дыхание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учащено, выдох укорочен, слишком большой вдох или добор воздуха заметен для окружающих. Наиболее правильное, целесообразное и удобное для речи диафрагмально-реберное дыхание.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Регулярные занятия дыхательной гимнастикой способствуют воспитанию правильного речевого дыхания с удлиненным постепенным выдохом, профилактике болезней дыхательных путей. Такие заболевания, как ринит, ринофарингит, гайморит</w:t>
      </w:r>
      <w:r w:rsidR="002B3396" w:rsidRPr="00B71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хронический бронхит, аденоиды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полипы носовой полости часто являются причиной неправильного звукопроизношения у детей, затрудняют процесс правильного речевого дыхания, меняют интонационную окраску голоса, вызывают изменения в строении органов артикуляции.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Правильное носовое дыхание способствует тренировке дыхательной мускулатуры, улучшает местное и мозговое кровообращение, препятствует разрастанию аденоидов, предохраняет от переохлаждения.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Регулярные занятия дыхательной гимнастикой способствуют: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2215768" wp14:editId="53503207">
            <wp:extent cx="104775" cy="104775"/>
            <wp:effectExtent l="0" t="0" r="9525" b="9525"/>
            <wp:docPr id="2" name="Рисунок 2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воспитанию правильного речевого дыхания с 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удлиненным, постепенным выдохом;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422ED06" wp14:editId="557AE873">
            <wp:extent cx="104775" cy="104775"/>
            <wp:effectExtent l="0" t="0" r="9525" b="9525"/>
            <wp:docPr id="3" name="Рисунок 3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профилактике возникновения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болезней дыхательных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путей;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AEBDA85" wp14:editId="6DE4A156">
            <wp:extent cx="104775" cy="104775"/>
            <wp:effectExtent l="0" t="0" r="9525" b="9525"/>
            <wp:docPr id="4" name="Рисунок 4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восстановлению носового дыхания при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нарушении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проведении дыхательной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гимнастики необходимо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соблюдать следующие требования: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52AE3E8" wp14:editId="30CFB352">
            <wp:extent cx="104775" cy="104775"/>
            <wp:effectExtent l="0" t="0" r="9525" b="9525"/>
            <wp:docPr id="5" name="Рисунок 5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можно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выполнять ежедневно, но не более 3 – 6 минут, в зависимости от возраста детей, во избежание голов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окружений продолжительность упражнений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должна быть 3-4 раза. В комплекс с артикуляционной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гимнастикой должно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быть включено 1 упражнение на дыхание.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975E89D" wp14:editId="64374470">
            <wp:extent cx="104775" cy="104775"/>
            <wp:effectExtent l="0" t="0" r="9525" b="9525"/>
            <wp:docPr id="6" name="Рисунок 6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Проводить занятия необходимо в 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 проветриваемом помещении.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B69A4C1" wp14:editId="6360D6E1">
            <wp:extent cx="104775" cy="104775"/>
            <wp:effectExtent l="0" t="0" r="9525" b="9525"/>
            <wp:docPr id="7" name="Рисунок 7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 до еды, мож</w:t>
      </w:r>
      <w:r w:rsidR="002B3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во время утренней гимнастики.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EE2522A" wp14:editId="39E641C6">
            <wp:extent cx="104775" cy="104775"/>
            <wp:effectExtent l="0" t="0" r="9525" b="9525"/>
            <wp:docPr id="8" name="Рисунок 8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Нагрузка на ребенка должна увеличиваться постепенно, за счет увеличения числа повторений и усложнения упражнений. (например - дуем сначала на гладкий карандаш, затем на ребристый)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76C4C4" wp14:editId="7CFEFD95">
            <wp:extent cx="104775" cy="104775"/>
            <wp:effectExtent l="0" t="0" r="9525" b="9525"/>
            <wp:docPr id="9" name="Рисунок 9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Вдыхать воздух через нос и рот, выдох делать через рот.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674CD3" wp14:editId="24B20FF8">
            <wp:extent cx="104775" cy="104775"/>
            <wp:effectExtent l="0" t="0" r="9525" b="9525"/>
            <wp:docPr id="10" name="Рисунок 10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Вдыхать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и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коротко, а выдыхать длительно и экономно.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3FB0847" wp14:editId="08702ED5">
            <wp:extent cx="104775" cy="104775"/>
            <wp:effectExtent l="0" t="0" r="9525" b="9525"/>
            <wp:docPr id="11" name="Рисунок 11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речевого дыхания не напрягать мышцы в области шеи, рук, живота, груди; плечи не поднимать при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вдохе и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опускать при выдохе.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0796C87" wp14:editId="7469D7A7">
            <wp:extent cx="104775" cy="104775"/>
            <wp:effectExtent l="0" t="0" r="9525" b="9525"/>
            <wp:docPr id="12" name="Рисунок 12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выдоха перед новым вдохом сделать остановку на 2-3 секунды.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453DA1" wp14:editId="0F1549D4">
            <wp:extent cx="104775" cy="104775"/>
            <wp:effectExtent l="0" t="0" r="9525" b="9525"/>
            <wp:docPr id="13" name="Рисунок 13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упражнения выполнять в игровой форме.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45A0103" wp14:editId="218D82FB">
            <wp:extent cx="104775" cy="104775"/>
            <wp:effectExtent l="0" t="0" r="9525" b="9525"/>
            <wp:docPr id="14" name="Рисунок 14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Сдувать предмет можно с ладони, со стола или с твердой поверхности – картонный цветок, или дуть на предмет, привязанный к ниточке.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Дыхательные упражнения делятся на: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BE59A6A" wp14:editId="14D58E0A">
            <wp:extent cx="104775" cy="104775"/>
            <wp:effectExtent l="0" t="0" r="9525" b="9525"/>
            <wp:docPr id="15" name="Рисунок 15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игры,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вызывающие длительный </w:t>
      </w:r>
      <w:r w:rsidR="002B3396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направленный выдох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(игры типа вертушки, мельницы, предметы на воде…),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261DBE8" wp14:editId="3AC53722">
            <wp:extent cx="104775" cy="104775"/>
            <wp:effectExtent l="0" t="0" r="9525" b="9525"/>
            <wp:docPr id="16" name="Рисунок 16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на поддувание (ребенок поддувает на легкие предметы – вату, бумажку, легкие шарики…),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F3E0F72" wp14:editId="70D45E63">
            <wp:extent cx="104775" cy="104775"/>
            <wp:effectExtent l="0" t="0" r="9525" b="9525"/>
            <wp:docPr id="17" name="Рисунок 17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на развитие физического дыхания (надувает шарики, пускает мыльные пузыри…),</w:t>
      </w:r>
    </w:p>
    <w:p w:rsidR="000F4A25" w:rsidRPr="000F4A25" w:rsidRDefault="000F4A25" w:rsidP="006B7E1E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AE38326" wp14:editId="015753B6">
            <wp:extent cx="104775" cy="104775"/>
            <wp:effectExtent l="0" t="0" r="9525" b="9525"/>
            <wp:docPr id="18" name="Рисунок 18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упражнения на развитие речевого дыхания (вдох и </w:t>
      </w:r>
      <w:r w:rsidR="00527569"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выдох через</w:t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рот и нос),</w:t>
      </w:r>
    </w:p>
    <w:p w:rsidR="000F4A25" w:rsidRPr="000F4A25" w:rsidRDefault="000F4A25" w:rsidP="00527569">
      <w:pPr>
        <w:shd w:val="clear" w:color="auto" w:fill="FFFFFF"/>
        <w:spacing w:after="0" w:line="294" w:lineRule="atLeast"/>
        <w:ind w:right="-283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52B10A9" wp14:editId="02AEC78B">
            <wp:extent cx="104775" cy="104775"/>
            <wp:effectExtent l="0" t="0" r="9525" b="9525"/>
            <wp:docPr id="19" name="Рисунок 19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с проговариванием звуков.</w:t>
      </w:r>
    </w:p>
    <w:p w:rsidR="000F4A25" w:rsidRPr="000F4A25" w:rsidRDefault="000F4A25" w:rsidP="000F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4A25" w:rsidRPr="000F4A25" w:rsidRDefault="000F4A25" w:rsidP="00527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F4A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Упражнения, которые можно использовать </w:t>
      </w:r>
      <w:r w:rsidRPr="000F4A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развития физиологического и речевого дыхания</w:t>
      </w:r>
      <w:r w:rsidR="00527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F4A25" w:rsidRPr="000F4A25" w:rsidRDefault="000F4A25" w:rsidP="000F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5037"/>
        <w:gridCol w:w="560"/>
        <w:gridCol w:w="373"/>
        <w:gridCol w:w="1788"/>
      </w:tblGrid>
      <w:tr w:rsidR="000F4A25" w:rsidRPr="000F4A25" w:rsidTr="00527569">
        <w:tc>
          <w:tcPr>
            <w:tcW w:w="2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02B04A7" wp14:editId="0E3BE97B">
                  <wp:extent cx="1266825" cy="723900"/>
                  <wp:effectExtent l="0" t="0" r="9525" b="0"/>
                  <wp:docPr id="20" name="Рисунок 20" descr="hello_html_3b8c7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3b8c7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569" w:rsidRDefault="000F4A25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«Покатай карандаш»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вдохнуть через нос и, выдыхая через рот, </w:t>
            </w:r>
          </w:p>
          <w:p w:rsidR="000F4A25" w:rsidRDefault="000F4A25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прокатить по столу круглый карандаш.</w:t>
            </w:r>
          </w:p>
          <w:p w:rsidR="00527569" w:rsidRDefault="00527569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27569" w:rsidRDefault="00527569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F4A25" w:rsidRPr="000F4A25" w:rsidTr="00527569">
        <w:tc>
          <w:tcPr>
            <w:tcW w:w="767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«Греем руки»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вдыхать через нос и дуть на озябшие руки, плавно выдыхая через рот, как бы согревая руки</w:t>
            </w:r>
          </w:p>
        </w:tc>
        <w:tc>
          <w:tcPr>
            <w:tcW w:w="216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D5E4BAB" wp14:editId="571CB26F">
                  <wp:extent cx="1190625" cy="828675"/>
                  <wp:effectExtent l="0" t="0" r="9525" b="9525"/>
                  <wp:docPr id="21" name="Рисунок 21" descr="hello_html_528687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528687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F4A25" w:rsidRPr="000F4A25" w:rsidTr="00527569">
        <w:tc>
          <w:tcPr>
            <w:tcW w:w="2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589A029" wp14:editId="52EE882D">
                  <wp:extent cx="1143000" cy="895350"/>
                  <wp:effectExtent l="0" t="0" r="0" b="0"/>
                  <wp:docPr id="22" name="Рисунок 22" descr="hello_html_7a88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7a88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«Пилка дров»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встать друг против друга парами, взяться за руки и имитировать распиливание дров: руки на себя – вдох, руки от себя – выдох.</w:t>
            </w:r>
          </w:p>
        </w:tc>
      </w:tr>
      <w:tr w:rsidR="000F4A25" w:rsidRPr="000F4A25" w:rsidTr="00527569">
        <w:tc>
          <w:tcPr>
            <w:tcW w:w="805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Default="000F4A25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«Дровосек»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«ух». Повторить 6-8 раз.</w:t>
            </w: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BD211D8" wp14:editId="2644BC15">
                  <wp:extent cx="628650" cy="1028700"/>
                  <wp:effectExtent l="0" t="0" r="0" b="0"/>
                  <wp:docPr id="23" name="Рисунок 23" descr="hello_html_50f14e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llo_html_50f14e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A25" w:rsidRPr="000F4A25" w:rsidTr="00527569">
        <w:tc>
          <w:tcPr>
            <w:tcW w:w="2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037A37" wp14:editId="3DCB9C5C">
                  <wp:extent cx="1028700" cy="914400"/>
                  <wp:effectExtent l="0" t="0" r="0" b="0"/>
                  <wp:docPr id="24" name="Рисунок 24" descr="hello_html_m1f703f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llo_html_m1f703f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Default="000F4A25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«Сбор урожая»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встать прямо, поднять руки вверх, чтобы достать яблоки, - вдох (пауза 3 с). Опустить руки, наклонить корпус вперед и вниз – выдох. Повторить 3-4 раза.</w:t>
            </w:r>
          </w:p>
          <w:p w:rsidR="00527569" w:rsidRDefault="00527569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27569" w:rsidRDefault="00527569" w:rsidP="000F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F4A25" w:rsidRPr="000F4A25" w:rsidTr="00527569">
        <w:tc>
          <w:tcPr>
            <w:tcW w:w="71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«Комарик»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сесть, ногами обхватив ножки стула, руки поставить на пояс. Вдохнуть, медленно повернуть туловище в сторону; на выдохе показать, как звенит комарик – «з-з-з»; быстро вернуться в исходное положение. Новый вдох – и поворот в другую сторону.</w:t>
            </w:r>
          </w:p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174554B" wp14:editId="2B29A542">
                  <wp:extent cx="1323975" cy="895350"/>
                  <wp:effectExtent l="0" t="0" r="9525" b="0"/>
                  <wp:docPr id="25" name="Рисунок 25" descr="hello_html_5f55a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llo_html_5f55a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A25" w:rsidRPr="000F4A25" w:rsidTr="00527569">
        <w:tc>
          <w:tcPr>
            <w:tcW w:w="2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6F8D266" wp14:editId="0078DC48">
                  <wp:extent cx="1028700" cy="1600200"/>
                  <wp:effectExtent l="0" t="0" r="0" b="0"/>
                  <wp:docPr id="26" name="Рисунок 26" descr="hello_html_m4922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llo_html_m49222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«Сыграем на гармошке»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встать прямо, ноги слегка расставить, руки на поясе. Вдохнуть (пауза 3 с). Наклон в левую сторону – медленно выдохнуть, растянув правый бок. Исходное положение – вдох (пауза 3 с). Наклон в правую сторону – медленно выдохнуть. Повторить 3-4 раза.</w:t>
            </w:r>
          </w:p>
        </w:tc>
      </w:tr>
      <w:tr w:rsidR="000F4A25" w:rsidRPr="000F4A25" w:rsidTr="00527569">
        <w:tc>
          <w:tcPr>
            <w:tcW w:w="71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«Трубач»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поднести к губам воображаемую трубу. Имитируя движения трубача, нажимать пальчиками на воображаемые клавиши, на выдохе произнося «ту-ту-ту» (10-15 с)</w:t>
            </w:r>
          </w:p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2AC56B8" wp14:editId="70038D96">
                  <wp:extent cx="1533525" cy="800100"/>
                  <wp:effectExtent l="0" t="0" r="9525" b="0"/>
                  <wp:docPr id="27" name="Рисунок 27" descr="hello_html_m16d952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llo_html_m16d952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A25" w:rsidRPr="000F4A25" w:rsidTr="00527569">
        <w:tc>
          <w:tcPr>
            <w:tcW w:w="2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8878525" wp14:editId="4B46705F">
                  <wp:extent cx="1143000" cy="904875"/>
                  <wp:effectExtent l="0" t="0" r="0" b="9525"/>
                  <wp:docPr id="28" name="Рисунок 28" descr="hello_html_m23cadc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llo_html_m23cadc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5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«Жук»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сесть, руки развести в стороны, немного отведя их назад, - вдох. Выдыхая, показать, как долго жужжит большой жук – «ж-ж-ж», одновременно опуская руки вниз.</w:t>
            </w:r>
          </w:p>
        </w:tc>
      </w:tr>
      <w:tr w:rsidR="000F4A25" w:rsidRPr="000F4A25" w:rsidTr="00527569">
        <w:tc>
          <w:tcPr>
            <w:tcW w:w="71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P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«Шину прокололи»</w:t>
            </w:r>
            <w:r w:rsidRPr="000F4A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сделать легкий вдох, выдыхая, показать, как медленно выходит воздух через прокол в шине – «ш-ш-ш».</w:t>
            </w:r>
          </w:p>
        </w:tc>
        <w:tc>
          <w:tcPr>
            <w:tcW w:w="272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A25" w:rsidRDefault="000F4A25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2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20BAE0A" wp14:editId="6CB69461">
                  <wp:extent cx="1304925" cy="1028700"/>
                  <wp:effectExtent l="0" t="0" r="9525" b="0"/>
                  <wp:docPr id="29" name="Рисунок 29" descr="hello_html_m2400c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llo_html_m2400cf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569" w:rsidRPr="000F4A25" w:rsidRDefault="00527569" w:rsidP="000F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864FE" w:rsidRPr="00A864FE" w:rsidRDefault="00527569" w:rsidP="005275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tbl>
      <w:tblPr>
        <w:tblW w:w="10632" w:type="dxa"/>
        <w:tblCellSpacing w:w="0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A864FE" w:rsidRPr="00A864FE" w:rsidTr="006B7E1E">
        <w:trPr>
          <w:tblCellSpacing w:w="0" w:type="dxa"/>
        </w:trPr>
        <w:tc>
          <w:tcPr>
            <w:tcW w:w="1063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64FE" w:rsidRPr="00A864FE" w:rsidRDefault="00A864FE" w:rsidP="00A86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FE" w:rsidRPr="00A864FE" w:rsidRDefault="00A864FE" w:rsidP="00A8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FE" w:rsidRPr="00A864FE" w:rsidRDefault="00A864FE" w:rsidP="00A864FE">
            <w:pPr>
              <w:spacing w:after="0" w:line="300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b/>
                <w:bCs/>
                <w:color w:val="38761D"/>
                <w:sz w:val="28"/>
                <w:szCs w:val="28"/>
                <w:lang w:eastAsia="ru-RU"/>
              </w:rPr>
              <w:t>Упражнения для развития дыхания детей с нарушениями речи</w:t>
            </w:r>
          </w:p>
          <w:p w:rsidR="00A864FE" w:rsidRPr="00A864FE" w:rsidRDefault="00A864FE" w:rsidP="0077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</w:p>
          <w:p w:rsidR="00A864FE" w:rsidRPr="00A864FE" w:rsidRDefault="00A864FE" w:rsidP="00A86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«Кораблики»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Ребёнку предлагается широкая ёмкость с водой, а в ней—бумажные «кораблики», которыми могут быть просто кусочки бумаги. Ребёнок, медленно вдыхая, направляет воздушную струю на «кораблик», подгоняя его другому «берегу».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«Снег и ветер»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маленьких кусочков ваты скатываются небольшие шарики--«снег»-- и выкладываются на столе. Ребёнку предлагают дуть на «снег», как холодный зимний ветер. При этом «комья снега» должны медленно передвигаться к противоположному краю стола.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 спрятался?»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полосочками гофрированной бумаги. Ребёнку предлагается дуть на бумажную бахромку, пока она не поднимется, и не станет видно картинку.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«Пузырьки»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игра, которую почти все родители считают баловством,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      </w:r>
          </w:p>
          <w:p w:rsidR="00A864FE" w:rsidRPr="00A864FE" w:rsidRDefault="00A864FE" w:rsidP="00A8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«Дудочка»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Используем всевозможные свистки, детские музыкальные инструменты, колпачки от ручек. Дуем в них.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A864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«Фокус»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упражнение с кусочком ваты, которое подготавливает к произнесению звука [р]. Вата кладётся на кончик носа. Ребёнку предлагается вытянуть язык, загнуть его кончик вверх и подуть на ватку, чтобы сдуть её с носа.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«Свеча»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Ребёнку предлагается дуть на огонёк горящей свечи так, чтобы не задуть её, а лишь немного отклонить пламя. Дуть нужно долго, аккуратно, потихоньку. Относительно этого упражнения существует предостережение со стороны аюрведической медицины. А именно, дуновение на огонь якобы является проявлением неуважения к стихии огня, и с этим напрямую связано ухудшение зрения в дальнейшем. Однако аюрведическая медицина не является доказательной, поэтому данное предостережение адресовано лишь тем, кто в это верит.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«Деревья»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Упражнение аналогично упражнению «Кто спрятался?» Наглядный материал в виде деревьев изготавливается из гофрированной бумаги (крона дерева), на которую предлагается дуть.</w:t>
            </w:r>
          </w:p>
          <w:p w:rsidR="00A864FE" w:rsidRPr="00A864FE" w:rsidRDefault="00A864FE" w:rsidP="00A864FE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86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«Греем руки»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Ребёнку предлагается контролировать выдох ладошками – дуем на ладошки. Это же упражнение используем при постановке свистящих и шипящих звуков. Ребёнок ладошкой контролирует правильность своего </w:t>
            </w:r>
            <w:r w:rsidRPr="00A86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произношения. Если «ветерок» холодный, «зимний», значит звук [с] произносится правильно. При произнесении звука [ш] «ветерок» тёплый, «летний», ладошки греются. </w:t>
            </w:r>
          </w:p>
          <w:p w:rsidR="00A864FE" w:rsidRPr="00A864FE" w:rsidRDefault="00A864FE" w:rsidP="00A8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noProof/>
                <w:color w:val="8A8C50"/>
                <w:sz w:val="24"/>
                <w:szCs w:val="24"/>
                <w:lang w:eastAsia="ru-RU"/>
              </w:rPr>
              <w:drawing>
                <wp:inline distT="0" distB="0" distL="0" distR="0" wp14:anchorId="364BCF3C" wp14:editId="14C2133E">
                  <wp:extent cx="3810000" cy="2857500"/>
                  <wp:effectExtent l="0" t="0" r="0" b="0"/>
                  <wp:docPr id="33" name="Рисунок 33" descr="https://www.sites.google.com/site/isakovaevg01/_/rsrc/1404141399748/2--2011-12/1419543-2f67b77199790d9f.jpg?height=300&amp;width=40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ites.google.com/site/isakovaevg01/_/rsrc/1404141399748/2--2011-12/1419543-2f67b77199790d9f.jpg?height=300&amp;width=400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4FE" w:rsidRPr="00A864FE" w:rsidRDefault="00A864FE" w:rsidP="00A86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FE" w:rsidRPr="00A864FE" w:rsidRDefault="00A864FE" w:rsidP="00A8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72" style="width:0;height:.75pt" o:hralign="center" o:hrstd="t" o:hrnoshade="t" o:hr="t" fillcolor="#d9d584" stroked="f"/>
              </w:pict>
            </w:r>
          </w:p>
        </w:tc>
      </w:tr>
    </w:tbl>
    <w:p w:rsidR="00D50348" w:rsidRDefault="00D50348"/>
    <w:sectPr w:rsidR="00D50348" w:rsidSect="006B7E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51" w:rsidRDefault="00304951" w:rsidP="00D50348">
      <w:pPr>
        <w:spacing w:after="0" w:line="240" w:lineRule="auto"/>
      </w:pPr>
      <w:r>
        <w:separator/>
      </w:r>
    </w:p>
  </w:endnote>
  <w:endnote w:type="continuationSeparator" w:id="0">
    <w:p w:rsidR="00304951" w:rsidRDefault="00304951" w:rsidP="00D5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51" w:rsidRDefault="00304951" w:rsidP="00D50348">
      <w:pPr>
        <w:spacing w:after="0" w:line="240" w:lineRule="auto"/>
      </w:pPr>
      <w:r>
        <w:separator/>
      </w:r>
    </w:p>
  </w:footnote>
  <w:footnote w:type="continuationSeparator" w:id="0">
    <w:p w:rsidR="00304951" w:rsidRDefault="00304951" w:rsidP="00D5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8D"/>
    <w:rsid w:val="000F4A25"/>
    <w:rsid w:val="00142B81"/>
    <w:rsid w:val="002B3396"/>
    <w:rsid w:val="00304951"/>
    <w:rsid w:val="004E55FE"/>
    <w:rsid w:val="00527569"/>
    <w:rsid w:val="005904B3"/>
    <w:rsid w:val="00621829"/>
    <w:rsid w:val="006B7E1E"/>
    <w:rsid w:val="006D110A"/>
    <w:rsid w:val="00777B38"/>
    <w:rsid w:val="0079542F"/>
    <w:rsid w:val="0087613C"/>
    <w:rsid w:val="008A5D8D"/>
    <w:rsid w:val="00A864FE"/>
    <w:rsid w:val="00B71F62"/>
    <w:rsid w:val="00D16A05"/>
    <w:rsid w:val="00D34B9F"/>
    <w:rsid w:val="00D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2106"/>
  <w15:chartTrackingRefBased/>
  <w15:docId w15:val="{B70D8A67-A1CB-47A9-AD5B-731DD4F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348"/>
  </w:style>
  <w:style w:type="paragraph" w:styleId="a8">
    <w:name w:val="footer"/>
    <w:basedOn w:val="a"/>
    <w:link w:val="a9"/>
    <w:uiPriority w:val="99"/>
    <w:unhideWhenUsed/>
    <w:rsid w:val="00D5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348"/>
  </w:style>
  <w:style w:type="paragraph" w:styleId="aa">
    <w:name w:val="Normal (Web)"/>
    <w:basedOn w:val="a"/>
    <w:uiPriority w:val="99"/>
    <w:semiHidden/>
    <w:unhideWhenUsed/>
    <w:rsid w:val="0014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2585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www.sites.google.com/site/isakovaevg01/2--2011-12/1419543-2f67b77199790d9f.jpg?attredirects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FEF2-3E8D-4331-AECD-D166A24A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2020-09-06T17:40:00Z</cp:lastPrinted>
  <dcterms:created xsi:type="dcterms:W3CDTF">2020-09-01T14:49:00Z</dcterms:created>
  <dcterms:modified xsi:type="dcterms:W3CDTF">2020-09-06T17:42:00Z</dcterms:modified>
</cp:coreProperties>
</file>