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D7D83" w14:textId="77777777" w:rsidR="00D5390F" w:rsidRPr="00D5390F" w:rsidRDefault="00D5390F" w:rsidP="00DD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39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Упражнения для развития слухового внимания, слухового восприятия и слуховой памяти</w:t>
      </w:r>
    </w:p>
    <w:p w14:paraId="6D44DBF6" w14:textId="77777777" w:rsidR="00D5390F" w:rsidRP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B75040" w14:textId="77777777" w:rsidR="00D5390F" w:rsidRP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 после однократного прослушивания выполняет словесные инструкции взрослого (без показа!). Для правильного их выполнения ребенку необходимы концентрация, устойчивость, переключаемость и достаточный объем слухового внимания.</w:t>
      </w:r>
    </w:p>
    <w:p w14:paraId="648E5FAB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Прикрой ладонями глаза.</w:t>
      </w:r>
    </w:p>
    <w:p w14:paraId="44F91AB5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Прикрой ладонями уши.</w:t>
      </w:r>
    </w:p>
    <w:p w14:paraId="238267B3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Подними правое плечо.</w:t>
      </w:r>
    </w:p>
    <w:p w14:paraId="5CD0FE9D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Подними левую руку.</w:t>
      </w:r>
    </w:p>
    <w:p w14:paraId="58C4BCE7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Согни левую ногу.</w:t>
      </w:r>
    </w:p>
    <w:p w14:paraId="0E8FCB07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Правой рукой коснись правого плеча.</w:t>
      </w:r>
    </w:p>
    <w:p w14:paraId="3D6C8E9B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Левой ладонью прикрой правый глаз.</w:t>
      </w:r>
    </w:p>
    <w:p w14:paraId="08A79998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Правой ладонью прикрой левое ухо.</w:t>
      </w:r>
    </w:p>
    <w:p w14:paraId="20BC020F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Правой рукой возьмись за левый локоть.</w:t>
      </w:r>
    </w:p>
    <w:p w14:paraId="67A7C8DF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Правую ладонь положи на левое плечо.</w:t>
      </w:r>
    </w:p>
    <w:p w14:paraId="2AD20188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Левую руку вверх, правую на пояс.</w:t>
      </w:r>
    </w:p>
    <w:p w14:paraId="5591952C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Левую ладонь положи на правое колено.</w:t>
      </w:r>
    </w:p>
    <w:p w14:paraId="4D149FDC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Правую руку к плечу, левую вперед.</w:t>
      </w:r>
    </w:p>
    <w:p w14:paraId="2B45A3D3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Левую руку вытяни вперед, правую вверх.</w:t>
      </w:r>
    </w:p>
    <w:p w14:paraId="29AA9485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Левую руку на голову, правую па колено.</w:t>
      </w:r>
    </w:p>
    <w:p w14:paraId="10107501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Указательным пальцем левой руки коснись правого локтя.</w:t>
      </w:r>
    </w:p>
    <w:p w14:paraId="6265742A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Поверни голову вправо, а левую руку поставь на пояс.</w:t>
      </w:r>
    </w:p>
    <w:p w14:paraId="69265010" w14:textId="77777777" w:rsidR="00D5390F" w:rsidRPr="00D5390F" w:rsidRDefault="00D5390F" w:rsidP="006E14D3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Указательным пальцем левой руки дотронься до носа, а пальцами правой руки возьми себя за правое ухо.</w:t>
      </w:r>
    </w:p>
    <w:p w14:paraId="7DDA69B9" w14:textId="77777777" w:rsidR="00D5390F" w:rsidRP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14:paraId="3F16DE56" w14:textId="77777777" w:rsid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C5418" w14:textId="77777777" w:rsidR="006E14D3" w:rsidRDefault="006E14D3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3082A" w14:textId="77777777" w:rsid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D1F62" w14:textId="77777777" w:rsidR="00D5390F" w:rsidRP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Взрослый кладет перед ребенком несколько листов бумаги и набор разноцветных карандаше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й. После 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двукратного прослушивания</w:t>
      </w:r>
      <w:r w:rsidRPr="00D5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ребенок выполняет инструкцию взрослого (каждую на отдельном листе бумаги):</w:t>
      </w:r>
    </w:p>
    <w:p w14:paraId="2F19AA33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Нарисуй вверху елочку, а внизу домик.</w:t>
      </w:r>
    </w:p>
    <w:p w14:paraId="06A337D4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Нарисуй справа 2 шарика, а слева 3 кубика.</w:t>
      </w:r>
    </w:p>
    <w:p w14:paraId="3EA17690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 Нарисуй справа 3 гриба, а слева 2 цветка.</w:t>
      </w:r>
    </w:p>
    <w:p w14:paraId="534E5524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Нарисуй справа 2 синие палочки, а слева 4 зеленых шарика.</w:t>
      </w:r>
    </w:p>
    <w:p w14:paraId="7F253651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 xml:space="preserve">Нарисуй наверху 4 зеленые палочки, а внизу 2 </w:t>
      </w:r>
      <w:proofErr w:type="gramStart"/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желтых</w:t>
      </w:r>
      <w:proofErr w:type="gramEnd"/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 xml:space="preserve"> кружка и 1 красный.</w:t>
      </w:r>
    </w:p>
    <w:p w14:paraId="51A1C560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Наверху нарисуй 2 большие елки и одну маленькую, а внизу 2 красных гриба и 3 коричневых.</w:t>
      </w:r>
    </w:p>
    <w:p w14:paraId="461DC8C5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В левом верхнем углу нарисуй 3 машинки, а в правом нижнем углу 4 человечка.</w:t>
      </w:r>
    </w:p>
    <w:p w14:paraId="7FABFFAF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В верхнем правом углу нарисуй 2 красных мяча, а в левом нижнем углу 3 желтых цветка.</w:t>
      </w:r>
    </w:p>
    <w:p w14:paraId="047CDFC7" w14:textId="77777777" w:rsidR="00D5390F" w:rsidRP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D5390F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В левом нижнем углу нарисуй мяч, в правом верхнем домик, а в правом нижнем углу стол.</w:t>
      </w:r>
    </w:p>
    <w:p w14:paraId="45A18ADE" w14:textId="77777777" w:rsidR="00D5390F" w:rsidRPr="00D5390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Ребенок после 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однократного прослушивания</w:t>
      </w:r>
      <w:r w:rsidRPr="00D5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выполняет задания взрослого.</w:t>
      </w:r>
    </w:p>
    <w:p w14:paraId="61593B9E" w14:textId="77777777" w:rsidR="00D5390F" w:rsidRPr="006E14D3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Подойди к двери и открой ее.</w:t>
      </w:r>
    </w:p>
    <w:p w14:paraId="3750F57D" w14:textId="77777777" w:rsidR="00D5390F" w:rsidRPr="006E14D3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Расстегни вторую снизу пуговицу на рубашке.</w:t>
      </w:r>
    </w:p>
    <w:p w14:paraId="37E69520" w14:textId="77777777" w:rsidR="00D5390F" w:rsidRPr="006E14D3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Возьми 3 ореха и положи в свой левый карман.</w:t>
      </w:r>
    </w:p>
    <w:p w14:paraId="23F3C8DD" w14:textId="77777777" w:rsidR="00D5390F" w:rsidRPr="006E14D3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Подо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йди к правому подоконнику, возь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ми с него самую маленькую вазочку и принеси на стол.</w:t>
      </w:r>
    </w:p>
    <w:p w14:paraId="385777CF" w14:textId="2A74B5B3" w:rsidR="00D5390F" w:rsidRDefault="00D5390F" w:rsidP="003716B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Возьм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и с полки робота с зеленой голо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 xml:space="preserve">вой 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и поставь между грузовиком и га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ражом.</w:t>
      </w:r>
    </w:p>
    <w:p w14:paraId="5A6B5A9C" w14:textId="77777777" w:rsidR="003716B2" w:rsidRPr="006E14D3" w:rsidRDefault="003716B2" w:rsidP="003716B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</w:p>
    <w:p w14:paraId="15AE22A9" w14:textId="637FF08E" w:rsidR="001426D6" w:rsidRPr="006E14D3" w:rsidRDefault="00D5390F" w:rsidP="003716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Ребенок слушает оп</w:t>
      </w:r>
      <w:r w:rsidR="006E14D3"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исание действий, кото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рые мо</w:t>
      </w:r>
      <w:r w:rsidR="006E14D3"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жно выполнить с предметом, а за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 выбир</w:t>
      </w:r>
      <w:r w:rsidR="006E14D3"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ает его среди окружающих предме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 или пр</w:t>
      </w:r>
      <w:r w:rsidR="006E14D3"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едметов, изображенных на картин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ке. Отгадав за</w:t>
      </w:r>
      <w:r w:rsidR="006E14D3"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гадку-описание, ребенок не толь</w:t>
      </w:r>
      <w:r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 показывает предмет-отгадку, но и объясняет, какие упомянутые взрослым сво</w:t>
      </w:r>
      <w:r w:rsidR="006E14D3" w:rsidRPr="006E14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йства помогли ему сделать выбор.</w:t>
      </w:r>
    </w:p>
    <w:p w14:paraId="5474722E" w14:textId="77777777" w:rsidR="00D5390F" w:rsidRDefault="001426D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sz w:val="24"/>
          <w:szCs w:val="24"/>
          <w:lang w:eastAsia="ru-RU"/>
        </w:rPr>
        <w:drawing>
          <wp:anchor distT="0" distB="0" distL="24130" distR="24130" simplePos="0" relativeHeight="251673600" behindDoc="0" locked="0" layoutInCell="0" allowOverlap="1" wp14:anchorId="3B89D450" wp14:editId="31A2D37C">
            <wp:simplePos x="0" y="0"/>
            <wp:positionH relativeFrom="margin">
              <wp:align>right</wp:align>
            </wp:positionH>
            <wp:positionV relativeFrom="margin">
              <wp:posOffset>1807210</wp:posOffset>
            </wp:positionV>
            <wp:extent cx="429895" cy="361315"/>
            <wp:effectExtent l="0" t="381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07" r="56075" b="21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89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—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ab/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Этот предмет можно ставить на стол. В н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его можно налить воду. Если уро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нишь, его можно разбить. (Ваза)</w:t>
      </w:r>
    </w:p>
    <w:p w14:paraId="124D1ED0" w14:textId="77777777" w:rsidR="00462106" w:rsidRPr="00462106" w:rsidRDefault="0046210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16"/>
          <w:szCs w:val="16"/>
          <w:lang w:eastAsia="ru-RU"/>
        </w:rPr>
      </w:pPr>
    </w:p>
    <w:p w14:paraId="33A3CBB5" w14:textId="77777777" w:rsidR="00D5390F" w:rsidRDefault="001426D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lang w:eastAsia="ru-RU"/>
        </w:rPr>
        <w:drawing>
          <wp:anchor distT="0" distB="0" distL="24130" distR="24130" simplePos="0" relativeHeight="251674624" behindDoc="0" locked="0" layoutInCell="0" allowOverlap="1" wp14:anchorId="57B0F5CD" wp14:editId="3AD29423">
            <wp:simplePos x="0" y="0"/>
            <wp:positionH relativeFrom="margin">
              <wp:posOffset>9422130</wp:posOffset>
            </wp:positionH>
            <wp:positionV relativeFrom="margin">
              <wp:posOffset>2389505</wp:posOffset>
            </wp:positionV>
            <wp:extent cx="450850" cy="396875"/>
            <wp:effectExtent l="7937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38" r="55490" b="2600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85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Этот пре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дмет кладут на стол. В него мож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 xml:space="preserve">но 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набрать жидкость. Им можно стук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 xml:space="preserve">нуть по столу. 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Если уронишь, он не ра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зобьется. (Ложка)</w:t>
      </w:r>
    </w:p>
    <w:p w14:paraId="2DCAB6CC" w14:textId="77777777" w:rsidR="00462106" w:rsidRPr="00462106" w:rsidRDefault="0046210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16"/>
          <w:szCs w:val="16"/>
          <w:lang w:eastAsia="ru-RU"/>
        </w:rPr>
      </w:pPr>
    </w:p>
    <w:p w14:paraId="54D373FE" w14:textId="77777777" w:rsidR="00D5390F" w:rsidRDefault="001426D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lang w:eastAsia="ru-RU"/>
        </w:rPr>
        <w:drawing>
          <wp:anchor distT="0" distB="0" distL="24130" distR="24130" simplePos="0" relativeHeight="251675648" behindDoc="0" locked="0" layoutInCell="0" allowOverlap="1" wp14:anchorId="7EDC0D8F" wp14:editId="53BA8892">
            <wp:simplePos x="0" y="0"/>
            <wp:positionH relativeFrom="margin">
              <wp:posOffset>9437370</wp:posOffset>
            </wp:positionH>
            <wp:positionV relativeFrom="margin">
              <wp:posOffset>3140710</wp:posOffset>
            </wp:positionV>
            <wp:extent cx="537845" cy="445135"/>
            <wp:effectExtent l="8255" t="0" r="381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01" r="58411" b="5236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78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Этот предмет никогда не ставят на стол. Если в него попадает вода, предмет надо прос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ушить. Его трудно уронить, пото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му что он постоянно находится внизу. (Туфелька)</w:t>
      </w:r>
    </w:p>
    <w:p w14:paraId="4F15C6D7" w14:textId="17A4F293" w:rsidR="00462106" w:rsidRPr="00462106" w:rsidRDefault="003716B2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lang w:eastAsia="ru-RU"/>
        </w:rPr>
        <w:drawing>
          <wp:anchor distT="0" distB="0" distL="24130" distR="24130" simplePos="0" relativeHeight="251676672" behindDoc="0" locked="0" layoutInCell="0" allowOverlap="1" wp14:anchorId="1CBC0444" wp14:editId="26F45786">
            <wp:simplePos x="0" y="0"/>
            <wp:positionH relativeFrom="margin">
              <wp:posOffset>9480550</wp:posOffset>
            </wp:positionH>
            <wp:positionV relativeFrom="margin">
              <wp:posOffset>3848735</wp:posOffset>
            </wp:positionV>
            <wp:extent cx="453390" cy="405765"/>
            <wp:effectExtent l="4762" t="0" r="8573" b="8572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164" b="7763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39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A11B5" w14:textId="399EAECE" w:rsid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Этот предмет не кладут на стол. В него не может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 xml:space="preserve"> попасть вода. Его роняют ча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сто и с удовольствием. (Мяч)</w:t>
      </w:r>
    </w:p>
    <w:p w14:paraId="1305F9F0" w14:textId="77777777" w:rsidR="00462106" w:rsidRPr="00462106" w:rsidRDefault="001426D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lang w:eastAsia="ru-RU"/>
        </w:rPr>
        <w:drawing>
          <wp:anchor distT="0" distB="0" distL="24130" distR="24130" simplePos="0" relativeHeight="251677696" behindDoc="0" locked="0" layoutInCell="0" allowOverlap="1" wp14:anchorId="5A586120" wp14:editId="0B92E085">
            <wp:simplePos x="0" y="0"/>
            <wp:positionH relativeFrom="margin">
              <wp:posOffset>9351645</wp:posOffset>
            </wp:positionH>
            <wp:positionV relativeFrom="margin">
              <wp:posOffset>4636770</wp:posOffset>
            </wp:positionV>
            <wp:extent cx="554355" cy="591185"/>
            <wp:effectExtent l="635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8" t="75806" r="5257" b="146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435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33F7" w14:textId="77777777" w:rsidR="00D5390F" w:rsidRDefault="00D5390F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Этот предмет помогает нам узнавать мир. Глядя в него, мы смеемся, грустим, удивля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емся. Его обязательно надо вклю</w:t>
      </w:r>
      <w:r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чать в розетку. (Телевизор)</w:t>
      </w:r>
    </w:p>
    <w:p w14:paraId="57A08B62" w14:textId="77777777" w:rsidR="00462106" w:rsidRPr="00462106" w:rsidRDefault="00462106" w:rsidP="006E14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16"/>
          <w:szCs w:val="16"/>
          <w:lang w:eastAsia="ru-RU"/>
        </w:rPr>
      </w:pPr>
    </w:p>
    <w:p w14:paraId="451003B8" w14:textId="77777777" w:rsidR="0046210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lang w:eastAsia="ru-RU"/>
        </w:rPr>
        <w:drawing>
          <wp:anchor distT="0" distB="0" distL="24130" distR="24130" simplePos="0" relativeHeight="251678720" behindDoc="0" locked="0" layoutInCell="0" allowOverlap="1" wp14:anchorId="012C97B2" wp14:editId="26C4445C">
            <wp:simplePos x="0" y="0"/>
            <wp:positionH relativeFrom="margin">
              <wp:posOffset>9405620</wp:posOffset>
            </wp:positionH>
            <wp:positionV relativeFrom="margin">
              <wp:posOffset>5488940</wp:posOffset>
            </wp:positionV>
            <wp:extent cx="522605" cy="37020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0" t="52002" b="2819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26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—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ab/>
        <w:t>Этот предмет помогает нам узнавать мир. Глядя в него,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 xml:space="preserve"> мы смеемся, удив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ляемс</w:t>
      </w:r>
      <w:r w:rsidR="006E14D3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я, иногда пугаемся. Его не вклю</w:t>
      </w:r>
      <w:r w:rsidR="00D5390F" w:rsidRPr="006E14D3">
        <w:rPr>
          <w:rFonts w:ascii="Times New Roman" w:eastAsia="Times New Roman" w:hAnsi="Times New Roman" w:cs="Times New Roman"/>
          <w:color w:val="5B9BD5" w:themeColor="accent1"/>
          <w:lang w:eastAsia="ru-RU"/>
        </w:rPr>
        <w:t>чишь в розетку. (Книга)</w:t>
      </w:r>
    </w:p>
    <w:p w14:paraId="126B90E0" w14:textId="77777777" w:rsidR="00462106" w:rsidRDefault="00462106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</w:p>
    <w:p w14:paraId="43A18B7C" w14:textId="77777777" w:rsidR="001426D6" w:rsidRDefault="001426D6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0F109" w14:textId="77777777" w:rsidR="00D5390F" w:rsidRPr="001426D6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Ребенок выполняет названные взрослым движения только тогда, когда услышит ключев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ое слово «ПРОСЬБА». Для усложне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ния зад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ания слово «ПРОСЬБА» можно заме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нить близ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кими по значению и звучанию словами «ПРОШУ», «ПРОСИМ»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«ПОПРОШУ». Реагироват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 действием ребенок должен толь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 на ключевое слово «ПРОСЬБА».</w:t>
      </w:r>
    </w:p>
    <w:p w14:paraId="32DBA9B5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подними руки вверх.</w:t>
      </w:r>
    </w:p>
    <w:p w14:paraId="300A4A83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Руки вниз.</w:t>
      </w:r>
    </w:p>
    <w:p w14:paraId="15D9618E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руки в стороны.</w:t>
      </w:r>
    </w:p>
    <w:p w14:paraId="4F802F85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Руки вперед.</w:t>
      </w:r>
    </w:p>
    <w:p w14:paraId="03ABDE3B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Присядь.</w:t>
      </w:r>
    </w:p>
    <w:p w14:paraId="737939E6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встань.</w:t>
      </w:r>
    </w:p>
    <w:p w14:paraId="0CAF1CCD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Попрыгай на одной ноге.</w:t>
      </w:r>
    </w:p>
    <w:p w14:paraId="34F09BD8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покружись.</w:t>
      </w:r>
    </w:p>
    <w:p w14:paraId="0D97903A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похлопай в ладоши.</w:t>
      </w:r>
    </w:p>
    <w:p w14:paraId="0A84C3FC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Опусти руки.</w:t>
      </w:r>
    </w:p>
    <w:p w14:paraId="225F55E4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топни правой ногой.</w:t>
      </w:r>
    </w:p>
    <w:p w14:paraId="3E6EE046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А теперь левой.</w:t>
      </w:r>
    </w:p>
    <w:p w14:paraId="3E9EAC1B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Сделай наклоны головой вправо и влево.</w:t>
      </w:r>
    </w:p>
    <w:p w14:paraId="683D5701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Просьба, присядь.</w:t>
      </w:r>
    </w:p>
    <w:p w14:paraId="143FC158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Встань!</w:t>
      </w:r>
    </w:p>
    <w:p w14:paraId="6CE909BC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Поставь руки на пояс и попрыгай.</w:t>
      </w:r>
    </w:p>
    <w:p w14:paraId="4327570D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Остановись!</w:t>
      </w:r>
    </w:p>
    <w:p w14:paraId="57435AF9" w14:textId="77777777" w:rsidR="001426D6" w:rsidRPr="001426D6" w:rsidRDefault="00D5390F" w:rsidP="001426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3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Ребенок выполняет названные взрослым задания только тогда, когда они будут сказаны 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тихим голосом.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Взрослый произносит одно и то же задание то громко, то тихо.</w:t>
      </w:r>
    </w:p>
    <w:p w14:paraId="4E05E6B6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Покружись.</w:t>
      </w:r>
    </w:p>
    <w:p w14:paraId="5370AF4E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Повернись ко мне спиной.</w:t>
      </w:r>
    </w:p>
    <w:p w14:paraId="25021F5A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Присядь три раза.</w:t>
      </w:r>
    </w:p>
    <w:p w14:paraId="5D797544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Поставь руки перед грудью.</w:t>
      </w:r>
    </w:p>
    <w:p w14:paraId="1794AD0A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Хлопни в ладоши 4 раза.</w:t>
      </w:r>
    </w:p>
    <w:p w14:paraId="3DBF0B5C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Топни правой ногой 2 раза.</w:t>
      </w:r>
    </w:p>
    <w:p w14:paraId="6523A123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Подпрыгни 3 раза.</w:t>
      </w:r>
    </w:p>
    <w:p w14:paraId="22E997F4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Поставь руки на пояс и наклонись вперед 5 раз.</w:t>
      </w:r>
    </w:p>
    <w:p w14:paraId="7677361E" w14:textId="77777777" w:rsidR="001426D6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Поставь руки за голову.</w:t>
      </w:r>
    </w:p>
    <w:p w14:paraId="57281DF0" w14:textId="77777777" w:rsidR="00D5390F" w:rsidRPr="001426D6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Ребенок смотрит на картинку и показывает геометр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ические фигуры, названные взрос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лым, только т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огда, когда услышит слово-коман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 «ПОКАЖ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И». Ребенку необходимо ориенти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роваться не только на название форм, но и на их количество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цвет, величину, а также на наличие слова-команды.</w:t>
      </w:r>
    </w:p>
    <w:p w14:paraId="3911554F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Покажи все зеленые квадраты.</w:t>
      </w:r>
    </w:p>
    <w:p w14:paraId="6902785C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А где синие треугольники?</w:t>
      </w:r>
    </w:p>
    <w:p w14:paraId="1ED05843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Покажи красный овал.</w:t>
      </w:r>
    </w:p>
    <w:p w14:paraId="39D6B8F7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А синий прямоугольник?</w:t>
      </w:r>
    </w:p>
    <w:p w14:paraId="7D829F2A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Где желтый круг?</w:t>
      </w:r>
    </w:p>
    <w:p w14:paraId="1720FA62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Покажи желтый круг и красный квадрат.</w:t>
      </w:r>
    </w:p>
    <w:p w14:paraId="67323945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А где фигуры без углов?</w:t>
      </w:r>
    </w:p>
    <w:p w14:paraId="0CCC0AB3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Покажи все прямоугольники.</w:t>
      </w:r>
    </w:p>
    <w:p w14:paraId="0AC32775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Покажи 2 красных круга и два зеленых квадрата.</w:t>
      </w:r>
    </w:p>
    <w:p w14:paraId="7BCD7058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Покажи большой красный и маленький зеленый круги.</w:t>
      </w:r>
    </w:p>
    <w:p w14:paraId="135BCCB1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 xml:space="preserve">А 2 </w:t>
      </w:r>
      <w:proofErr w:type="gramStart"/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синих</w:t>
      </w:r>
      <w:proofErr w:type="gramEnd"/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 xml:space="preserve"> прямоугольника и 3 желтых треугольника?</w:t>
      </w:r>
    </w:p>
    <w:p w14:paraId="43C86B5B" w14:textId="77777777" w:rsidR="00D5390F" w:rsidRPr="001426D6" w:rsidRDefault="00D5390F" w:rsidP="00D5390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 xml:space="preserve">Где </w:t>
      </w:r>
      <w:r w:rsidR="001426D6"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2 большие красные фигуры и 3 зе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леные маленькие?</w:t>
      </w:r>
    </w:p>
    <w:p w14:paraId="7ACB5FB7" w14:textId="77777777" w:rsidR="00D5390F" w:rsidRPr="001426D6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действия (или явления), названные взрослым, м</w:t>
      </w:r>
      <w:r w:rsidR="001426D6"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огут происходить в реальной жиз</w:t>
      </w:r>
      <w:r w:rsidRPr="00142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(«бывает»), ребенок приседает, если не могут происходить («не бывает»), ребенок стоит на месте.</w:t>
      </w:r>
    </w:p>
    <w:p w14:paraId="6723F1A1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Корова летает.</w:t>
      </w:r>
    </w:p>
    <w:p w14:paraId="68F99AF5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Лошадь выступает в цирке.</w:t>
      </w:r>
    </w:p>
    <w:p w14:paraId="4ABA914E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Рыба бежит к реке.</w:t>
      </w:r>
    </w:p>
    <w:p w14:paraId="7265312E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Лягушка громко разговаривает.</w:t>
      </w:r>
    </w:p>
    <w:p w14:paraId="2F1C955E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Курица дает молоко.</w:t>
      </w:r>
    </w:p>
    <w:p w14:paraId="769B011A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Петух кукарекает.</w:t>
      </w:r>
    </w:p>
    <w:p w14:paraId="33862700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Слон залез в нору.</w:t>
      </w:r>
    </w:p>
    <w:p w14:paraId="3C92FBD9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Лошадь спит в берлоге.</w:t>
      </w:r>
    </w:p>
    <w:p w14:paraId="6DD48D4B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Воробей чирикает.</w:t>
      </w:r>
    </w:p>
    <w:p w14:paraId="0E3D71CE" w14:textId="77777777" w:rsidR="00D5390F" w:rsidRPr="001426D6" w:rsidRDefault="001426D6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Кукушка ловит кошку.</w:t>
      </w:r>
    </w:p>
    <w:p w14:paraId="6643B38A" w14:textId="77777777" w:rsidR="001426D6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="001426D6"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 xml:space="preserve"> </w:t>
      </w:r>
      <w:r w:rsid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 xml:space="preserve"> 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 xml:space="preserve">Мама моложе дочки. </w:t>
      </w:r>
    </w:p>
    <w:p w14:paraId="4E4BAED1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 xml:space="preserve">  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Папа старше сына.</w:t>
      </w:r>
    </w:p>
    <w:p w14:paraId="487E612A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lastRenderedPageBreak/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Собака ведет мальчика на поводке.</w:t>
      </w:r>
    </w:p>
    <w:p w14:paraId="33626EE9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В холодильнике жарится яичница.</w:t>
      </w:r>
    </w:p>
    <w:p w14:paraId="6245B4A3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На плите стоит миска.</w:t>
      </w:r>
    </w:p>
    <w:p w14:paraId="272FC2CF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Мальчик учит детей в школе.</w:t>
      </w:r>
    </w:p>
    <w:p w14:paraId="6E5140C2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У кошки родились утята.</w:t>
      </w:r>
    </w:p>
    <w:p w14:paraId="3E2E5035" w14:textId="77777777" w:rsid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 xml:space="preserve">Мальчики играют в футбол. </w:t>
      </w:r>
    </w:p>
    <w:p w14:paraId="11C7D34E" w14:textId="77777777" w:rsidR="00D5390F" w:rsidRPr="001426D6" w:rsidRDefault="00D5390F" w:rsidP="001426D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 xml:space="preserve">  </w:t>
      </w:r>
      <w:r w:rsidRPr="001426D6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Жираф ударил тигра своим рогом.</w:t>
      </w:r>
    </w:p>
    <w:p w14:paraId="3A0206D7" w14:textId="77777777" w:rsidR="00D5390F" w:rsidRPr="00662F5F" w:rsidRDefault="00D5390F" w:rsidP="00D539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 внимател</w:t>
      </w:r>
      <w:r w:rsidR="00662F5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ьно смотрит на рисунки животных. </w:t>
      </w:r>
      <w:proofErr w:type="gramStart"/>
      <w:r w:rsidR="00662F5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Взрослый перечисляет раз</w:t>
      </w: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меры каждо</w:t>
      </w:r>
      <w:r w:rsidR="00662F5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животного (неправильные вари</w:t>
      </w: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анты даются</w:t>
      </w:r>
      <w:r w:rsidR="00662F5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 имени любого сказочного пер</w:t>
      </w: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сонажа (Незн</w:t>
      </w:r>
      <w:r w:rsidR="00662F5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айки).</w:t>
      </w:r>
      <w:proofErr w:type="gramEnd"/>
      <w:r w:rsidR="00662F5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Ребенок исправляет неточ</w:t>
      </w: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ности и дает правильные ответы.</w:t>
      </w:r>
    </w:p>
    <w:p w14:paraId="7ACD4616" w14:textId="77777777" w:rsidR="00D5390F" w:rsidRPr="00662F5F" w:rsidRDefault="00D5390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Собака больше лошади.</w:t>
      </w:r>
    </w:p>
    <w:p w14:paraId="3006ADFC" w14:textId="77777777" w:rsidR="00D5390F" w:rsidRPr="00662F5F" w:rsidRDefault="00D5390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Рыба меньше комара, но больше кошки.</w:t>
      </w:r>
    </w:p>
    <w:p w14:paraId="0B4D56EB" w14:textId="77777777" w:rsidR="00662F5F" w:rsidRPr="00662F5F" w:rsidRDefault="00662F5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Комар больше лошади.</w:t>
      </w:r>
    </w:p>
    <w:p w14:paraId="310C3BF4" w14:textId="77777777" w:rsidR="00D5390F" w:rsidRPr="00662F5F" w:rsidRDefault="00662F5F" w:rsidP="00662F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Взрослый называет пищу </w:t>
      </w:r>
      <w:r w:rsidR="00D5390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 жи</w:t>
      </w: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вотного (правильные и неправиль</w:t>
      </w:r>
      <w:r w:rsidR="00D5390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ные вариан</w:t>
      </w:r>
      <w:r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ты). Ребенок исправляет неточно</w:t>
      </w:r>
      <w:r w:rsidR="00D5390F" w:rsidRPr="00662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 и дает правильные ответы.</w:t>
      </w:r>
    </w:p>
    <w:p w14:paraId="3D64DD87" w14:textId="77777777" w:rsidR="00D5390F" w:rsidRPr="00662F5F" w:rsidRDefault="00D5390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Собака жует траву.</w:t>
      </w:r>
    </w:p>
    <w:p w14:paraId="61934E5F" w14:textId="77777777" w:rsidR="00D5390F" w:rsidRPr="00662F5F" w:rsidRDefault="00D5390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Лошадь ест овес.</w:t>
      </w:r>
    </w:p>
    <w:p w14:paraId="6B32738B" w14:textId="77777777" w:rsidR="00D5390F" w:rsidRPr="00662F5F" w:rsidRDefault="00D5390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Рыба ест кошек.</w:t>
      </w:r>
    </w:p>
    <w:p w14:paraId="09877DF5" w14:textId="77777777" w:rsidR="00D5390F" w:rsidRPr="00662F5F" w:rsidRDefault="00D5390F" w:rsidP="00662F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</w:pP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>—</w:t>
      </w:r>
      <w:r w:rsidRPr="00662F5F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ru-RU"/>
        </w:rPr>
        <w:tab/>
        <w:t>Кошка ест рыбу и т. д.</w:t>
      </w:r>
    </w:p>
    <w:p w14:paraId="6F9BBD55" w14:textId="77777777" w:rsidR="00DD6EAD" w:rsidRP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B6914" w14:textId="77777777" w:rsid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68FEF" w14:textId="77777777" w:rsid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C6EE9" w14:textId="77777777" w:rsid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A2A60" w14:textId="77777777" w:rsidR="00DF3182" w:rsidRPr="00DD6EAD" w:rsidRDefault="00DF3182" w:rsidP="00DD6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B0033" w14:textId="2BB50DF2" w:rsidR="00DD6EAD" w:rsidRP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 Николаева О. С.</w:t>
      </w:r>
    </w:p>
    <w:p w14:paraId="5BE4C345" w14:textId="626D6307" w:rsidR="00DD6EAD" w:rsidRP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36»</w:t>
      </w:r>
    </w:p>
    <w:p w14:paraId="74F30FE1" w14:textId="32B64C36" w:rsidR="00DD6EAD" w:rsidRP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Т. А. Ткаченко Коррекция фонетических нарушений у детей.</w:t>
      </w:r>
    </w:p>
    <w:p w14:paraId="6611BF79" w14:textId="297F1EB7" w:rsidR="000C05F8" w:rsidRPr="00DD6EAD" w:rsidRDefault="000C05F8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05F8" w:rsidRPr="00DD6EAD" w:rsidSect="007017B4">
      <w:pgSz w:w="16838" w:h="11906" w:orient="landscape" w:code="9"/>
      <w:pgMar w:top="851" w:right="680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1ED"/>
    <w:multiLevelType w:val="hybridMultilevel"/>
    <w:tmpl w:val="054EBD0A"/>
    <w:lvl w:ilvl="0" w:tplc="8F4E1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E6"/>
    <w:rsid w:val="00007EFC"/>
    <w:rsid w:val="000445B6"/>
    <w:rsid w:val="000C05F8"/>
    <w:rsid w:val="001426D6"/>
    <w:rsid w:val="001C009B"/>
    <w:rsid w:val="002864B6"/>
    <w:rsid w:val="00364448"/>
    <w:rsid w:val="003716B2"/>
    <w:rsid w:val="0041196B"/>
    <w:rsid w:val="00462106"/>
    <w:rsid w:val="00472EDE"/>
    <w:rsid w:val="00662F5F"/>
    <w:rsid w:val="006B0230"/>
    <w:rsid w:val="006D18E6"/>
    <w:rsid w:val="006E14D3"/>
    <w:rsid w:val="007017B4"/>
    <w:rsid w:val="00751F48"/>
    <w:rsid w:val="00935B89"/>
    <w:rsid w:val="009E62A0"/>
    <w:rsid w:val="00A05262"/>
    <w:rsid w:val="00AF197B"/>
    <w:rsid w:val="00D5390F"/>
    <w:rsid w:val="00D731B9"/>
    <w:rsid w:val="00DD6EAD"/>
    <w:rsid w:val="00DF3182"/>
    <w:rsid w:val="00E901C1"/>
    <w:rsid w:val="00F3003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0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3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52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52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52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2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5262"/>
    <w:rPr>
      <w:b/>
      <w:bCs/>
      <w:sz w:val="20"/>
      <w:szCs w:val="20"/>
    </w:rPr>
  </w:style>
  <w:style w:type="paragraph" w:styleId="ac">
    <w:name w:val="Normal (Web)"/>
    <w:basedOn w:val="a"/>
    <w:rsid w:val="000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3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52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52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52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2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5262"/>
    <w:rPr>
      <w:b/>
      <w:bCs/>
      <w:sz w:val="20"/>
      <w:szCs w:val="20"/>
    </w:rPr>
  </w:style>
  <w:style w:type="paragraph" w:styleId="ac">
    <w:name w:val="Normal (Web)"/>
    <w:basedOn w:val="a"/>
    <w:rsid w:val="000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7C23-0250-4C0D-8921-D68951C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DS36</cp:lastModifiedBy>
  <cp:revision>10</cp:revision>
  <cp:lastPrinted>2023-01-11T06:31:00Z</cp:lastPrinted>
  <dcterms:created xsi:type="dcterms:W3CDTF">2017-03-28T16:10:00Z</dcterms:created>
  <dcterms:modified xsi:type="dcterms:W3CDTF">2023-01-12T03:45:00Z</dcterms:modified>
</cp:coreProperties>
</file>